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4F8" w:rsidRDefault="000A1B30" w:rsidP="000A1B30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B1E48">
        <w:rPr>
          <w:rFonts w:ascii="Tahoma" w:hAnsi="Tahoma" w:cs="Tahoma"/>
          <w:b/>
          <w:sz w:val="24"/>
          <w:szCs w:val="24"/>
          <w:lang w:val="cs-CZ"/>
        </w:rPr>
        <w:br/>
      </w:r>
      <w:r w:rsidRPr="000A1B30">
        <w:rPr>
          <w:rFonts w:ascii="Tahoma" w:hAnsi="Tahoma" w:cs="Tahoma"/>
          <w:b/>
          <w:noProof/>
          <w:sz w:val="24"/>
          <w:szCs w:val="24"/>
          <w:lang w:val="cs-CZ"/>
        </w:rPr>
        <w:t>vrchní referent/rada</w:t>
      </w:r>
      <w:r w:rsidRPr="000A1B30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0A1B30">
        <w:rPr>
          <w:rFonts w:ascii="Tahoma" w:hAnsi="Tahoma" w:cs="Tahoma"/>
          <w:b/>
          <w:noProof/>
          <w:sz w:val="24"/>
          <w:szCs w:val="24"/>
          <w:lang w:val="cs-CZ"/>
        </w:rPr>
        <w:t>poradenská činnost pro ES</w:t>
      </w:r>
      <w:r w:rsidRPr="000A1B30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0A1B30">
        <w:rPr>
          <w:rFonts w:ascii="Tahoma" w:hAnsi="Tahoma" w:cs="Tahoma"/>
          <w:b/>
          <w:noProof/>
          <w:sz w:val="24"/>
          <w:szCs w:val="24"/>
          <w:lang w:val="cs-CZ"/>
        </w:rPr>
        <w:t>Oddělení kontroly</w:t>
      </w:r>
      <w:r w:rsidRPr="000A1B30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0A1B30">
        <w:rPr>
          <w:rFonts w:ascii="Tahoma" w:hAnsi="Tahoma" w:cs="Tahoma"/>
          <w:b/>
          <w:noProof/>
          <w:sz w:val="24"/>
          <w:szCs w:val="24"/>
          <w:lang w:val="cs-CZ"/>
        </w:rPr>
        <w:t>Okresní správa sociálního zabezpečení Břeclav</w:t>
      </w:r>
      <w:r w:rsidRPr="000A1B30">
        <w:rPr>
          <w:rFonts w:ascii="Tahoma" w:hAnsi="Tahoma" w:cs="Tahoma"/>
          <w:b/>
          <w:sz w:val="24"/>
          <w:szCs w:val="24"/>
          <w:lang w:val="cs-CZ"/>
        </w:rPr>
        <w:t xml:space="preserve">) </w:t>
      </w:r>
    </w:p>
    <w:p w:rsidR="000A1B30" w:rsidRPr="000A1B30" w:rsidRDefault="000A1B30" w:rsidP="000A1B30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noProof/>
          <w:sz w:val="24"/>
          <w:szCs w:val="24"/>
          <w:lang w:val="cs-CZ"/>
        </w:rPr>
      </w:pPr>
      <w:r w:rsidRPr="000A1B30">
        <w:rPr>
          <w:rFonts w:ascii="Tahoma" w:hAnsi="Tahoma" w:cs="Tahoma"/>
          <w:b/>
          <w:noProof/>
          <w:sz w:val="24"/>
          <w:szCs w:val="24"/>
          <w:lang w:val="cs-CZ"/>
        </w:rPr>
        <w:t xml:space="preserve">Územní správa sociálního zabezpečení pro Kraj Vysočina, </w:t>
      </w:r>
    </w:p>
    <w:p w:rsidR="000A1B30" w:rsidRPr="000A1B30" w:rsidRDefault="000A1B30" w:rsidP="000A1B30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0A1B30">
        <w:rPr>
          <w:rFonts w:ascii="Tahoma" w:hAnsi="Tahoma" w:cs="Tahoma"/>
          <w:b/>
          <w:noProof/>
          <w:sz w:val="24"/>
          <w:szCs w:val="24"/>
          <w:lang w:val="cs-CZ"/>
        </w:rPr>
        <w:t>Jihomoravský kraj a Zlínský kraj</w:t>
      </w:r>
      <w:r w:rsidRPr="000A1B30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0A1B30" w:rsidRPr="003B1E48" w:rsidRDefault="000A1B30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0A1B30" w:rsidRPr="000A1B30" w:rsidRDefault="000A1B30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0A1B30">
        <w:rPr>
          <w:rFonts w:ascii="Tahoma" w:hAnsi="Tahoma" w:cs="Tahoma"/>
          <w:sz w:val="20"/>
          <w:szCs w:val="20"/>
        </w:rPr>
        <w:t xml:space="preserve">Č. j. </w:t>
      </w:r>
      <w:r w:rsidRPr="000A1B30">
        <w:rPr>
          <w:rFonts w:ascii="Tahoma" w:hAnsi="Tahoma" w:cs="Tahoma"/>
          <w:noProof/>
          <w:sz w:val="20"/>
          <w:szCs w:val="20"/>
        </w:rPr>
        <w:t>4704/00006179/25/VR</w:t>
      </w:r>
    </w:p>
    <w:p w:rsidR="000A1B30" w:rsidRPr="000A1B30" w:rsidRDefault="000A1B30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0A1B30">
        <w:rPr>
          <w:rFonts w:ascii="Tahoma" w:hAnsi="Tahoma" w:cs="Tahoma"/>
          <w:sz w:val="20"/>
          <w:szCs w:val="20"/>
        </w:rPr>
        <w:tab/>
      </w:r>
      <w:r w:rsidRPr="000A1B30">
        <w:rPr>
          <w:rFonts w:ascii="Tahoma" w:hAnsi="Tahoma" w:cs="Tahoma"/>
          <w:sz w:val="20"/>
          <w:szCs w:val="20"/>
        </w:rPr>
        <w:tab/>
      </w:r>
      <w:r w:rsidRPr="000A1B30">
        <w:rPr>
          <w:rFonts w:ascii="Tahoma" w:hAnsi="Tahoma" w:cs="Tahoma"/>
          <w:sz w:val="20"/>
          <w:szCs w:val="20"/>
        </w:rPr>
        <w:tab/>
      </w:r>
      <w:r w:rsidRPr="000A1B30">
        <w:rPr>
          <w:rFonts w:ascii="Tahoma" w:hAnsi="Tahoma" w:cs="Tahoma"/>
          <w:sz w:val="20"/>
          <w:szCs w:val="20"/>
        </w:rPr>
        <w:tab/>
      </w:r>
      <w:r w:rsidRPr="000A1B30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0A1B30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0A1B30">
        <w:rPr>
          <w:rFonts w:ascii="Tahoma" w:hAnsi="Tahoma" w:cs="Tahoma"/>
          <w:sz w:val="20"/>
          <w:szCs w:val="20"/>
        </w:rPr>
        <w:t xml:space="preserve">. </w:t>
      </w:r>
      <w:r w:rsidRPr="000A1B30">
        <w:rPr>
          <w:rFonts w:ascii="Tahoma" w:hAnsi="Tahoma" w:cs="Tahoma"/>
          <w:noProof/>
          <w:sz w:val="20"/>
          <w:szCs w:val="20"/>
        </w:rPr>
        <w:t>4704/12011149/20250602</w:t>
      </w:r>
    </w:p>
    <w:p w:rsidR="000A1B30" w:rsidRDefault="000A1B30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0A1B30">
        <w:rPr>
          <w:rFonts w:ascii="Tahoma" w:hAnsi="Tahoma" w:cs="Tahoma"/>
          <w:noProof/>
          <w:sz w:val="20"/>
          <w:szCs w:val="20"/>
          <w:lang w:val="cs-CZ"/>
        </w:rPr>
        <w:t>V Brně</w:t>
      </w:r>
      <w:r w:rsidRPr="000A1B30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0A1B30">
        <w:rPr>
          <w:rFonts w:ascii="Tahoma" w:hAnsi="Tahoma" w:cs="Tahoma"/>
          <w:noProof/>
          <w:sz w:val="20"/>
          <w:szCs w:val="20"/>
          <w:lang w:val="cs-CZ"/>
        </w:rPr>
        <w:t>2. 6. 2025</w:t>
      </w:r>
    </w:p>
    <w:p w:rsidR="000A1B30" w:rsidRPr="00083F48" w:rsidRDefault="000A1B30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0A1B30" w:rsidRPr="00083F48" w:rsidRDefault="000A1B30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0A1B30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0A1B30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Pr="000A1B30">
        <w:rPr>
          <w:rFonts w:ascii="Tahoma" w:hAnsi="Tahoma" w:cs="Tahoma"/>
          <w:sz w:val="20"/>
          <w:szCs w:val="20"/>
          <w:lang w:val="cs-CZ"/>
        </w:rPr>
        <w:t xml:space="preserve"> (dále také „ÚSSZ“) příslušný k vyhlášení výběrového řízení podle </w:t>
      </w:r>
      <w:r w:rsidRPr="000A1B30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0A1B30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0A1B30">
        <w:rPr>
          <w:rFonts w:ascii="Tahoma" w:hAnsi="Tahoma" w:cs="Tahoma"/>
          <w:sz w:val="20"/>
          <w:szCs w:val="20"/>
          <w:lang w:val="cs-CZ"/>
        </w:rPr>
        <w:t xml:space="preserve">řízení na služební místo </w:t>
      </w:r>
      <w:r w:rsidRPr="000A1B30">
        <w:rPr>
          <w:rFonts w:ascii="Tahoma" w:hAnsi="Tahoma" w:cs="Tahoma"/>
          <w:noProof/>
          <w:sz w:val="20"/>
          <w:szCs w:val="20"/>
          <w:lang w:val="cs-CZ"/>
        </w:rPr>
        <w:t>vrchní referent/rada</w:t>
      </w:r>
      <w:r w:rsidRPr="000A1B30">
        <w:rPr>
          <w:rFonts w:ascii="Tahoma" w:hAnsi="Tahoma" w:cs="Tahoma"/>
          <w:sz w:val="20"/>
          <w:szCs w:val="20"/>
          <w:lang w:val="cs-CZ"/>
        </w:rPr>
        <w:t xml:space="preserve"> - </w:t>
      </w:r>
      <w:r>
        <w:rPr>
          <w:rFonts w:ascii="Tahoma" w:hAnsi="Tahoma" w:cs="Tahoma"/>
          <w:noProof/>
          <w:sz w:val="20"/>
          <w:szCs w:val="20"/>
          <w:lang w:val="cs-CZ"/>
        </w:rPr>
        <w:t>poradenská činnost pro </w:t>
      </w:r>
      <w:r w:rsidRPr="000A1B30">
        <w:rPr>
          <w:rFonts w:ascii="Tahoma" w:hAnsi="Tahoma" w:cs="Tahoma"/>
          <w:noProof/>
          <w:sz w:val="20"/>
          <w:szCs w:val="20"/>
          <w:lang w:val="cs-CZ"/>
        </w:rPr>
        <w:t>ES</w:t>
      </w:r>
      <w:r>
        <w:rPr>
          <w:rFonts w:ascii="Tahoma" w:hAnsi="Tahoma" w:cs="Tahoma"/>
          <w:sz w:val="20"/>
          <w:szCs w:val="20"/>
          <w:lang w:val="cs-CZ"/>
        </w:rPr>
        <w:t> </w:t>
      </w:r>
      <w:r w:rsidRPr="000A1B30">
        <w:rPr>
          <w:rFonts w:ascii="Tahoma" w:hAnsi="Tahoma" w:cs="Tahoma"/>
          <w:sz w:val="20"/>
          <w:szCs w:val="20"/>
          <w:lang w:val="cs-CZ"/>
        </w:rPr>
        <w:t xml:space="preserve">v organizačním útvaru </w:t>
      </w:r>
      <w:r w:rsidRPr="000A1B30">
        <w:rPr>
          <w:rFonts w:ascii="Tahoma" w:hAnsi="Tahoma" w:cs="Tahoma"/>
          <w:noProof/>
          <w:sz w:val="20"/>
          <w:szCs w:val="20"/>
          <w:lang w:val="cs-CZ"/>
        </w:rPr>
        <w:t>Oddělení kontroly</w:t>
      </w:r>
      <w:r w:rsidRPr="000A1B30">
        <w:rPr>
          <w:rFonts w:ascii="Tahoma" w:hAnsi="Tahoma" w:cs="Tahoma"/>
          <w:sz w:val="20"/>
          <w:szCs w:val="20"/>
          <w:lang w:val="cs-CZ"/>
        </w:rPr>
        <w:t xml:space="preserve"> (</w:t>
      </w:r>
      <w:r w:rsidRPr="000A1B30">
        <w:rPr>
          <w:rFonts w:ascii="Tahoma" w:hAnsi="Tahoma" w:cs="Tahoma"/>
          <w:noProof/>
          <w:sz w:val="20"/>
          <w:szCs w:val="20"/>
          <w:lang w:val="cs-CZ"/>
        </w:rPr>
        <w:t>Okresní správa sociálního zabezpečení Břeclav</w:t>
      </w:r>
      <w:r w:rsidRPr="000A1B30">
        <w:rPr>
          <w:rFonts w:ascii="Tahoma" w:hAnsi="Tahoma" w:cs="Tahoma"/>
          <w:sz w:val="20"/>
          <w:szCs w:val="20"/>
          <w:lang w:val="cs-CZ"/>
        </w:rPr>
        <w:t xml:space="preserve">) </w:t>
      </w:r>
      <w:r w:rsidRPr="000A1B30">
        <w:rPr>
          <w:rFonts w:ascii="Tahoma" w:hAnsi="Tahoma" w:cs="Tahoma"/>
          <w:noProof/>
          <w:sz w:val="20"/>
          <w:szCs w:val="20"/>
          <w:lang w:val="cs-CZ"/>
        </w:rPr>
        <w:t>ÚSSZ</w:t>
      </w:r>
      <w:r w:rsidRPr="000A1B30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0A1B30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0A1B30">
        <w:rPr>
          <w:rFonts w:ascii="Tahoma" w:hAnsi="Tahoma" w:cs="Tahoma"/>
          <w:sz w:val="20"/>
          <w:szCs w:val="20"/>
          <w:lang w:val="cs-CZ"/>
        </w:rPr>
        <w:t>.</w:t>
      </w:r>
    </w:p>
    <w:p w:rsidR="000A1B30" w:rsidRPr="000A1B30" w:rsidRDefault="000A1B30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A1B30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0A1B30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0A1B30">
        <w:rPr>
          <w:rFonts w:ascii="Tahoma" w:hAnsi="Tahoma" w:cs="Tahoma"/>
          <w:sz w:val="20"/>
          <w:szCs w:val="20"/>
          <w:lang w:val="cs-CZ"/>
        </w:rPr>
        <w:t>.</w:t>
      </w:r>
    </w:p>
    <w:p w:rsidR="000A1B30" w:rsidRPr="000A1B30" w:rsidRDefault="000A1B30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A1B30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0A1B30" w:rsidRPr="000A1B30" w:rsidRDefault="000A1B30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A1B30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0A1B30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Pr="000A1B30">
        <w:rPr>
          <w:rFonts w:ascii="Tahoma" w:hAnsi="Tahoma" w:cs="Tahoma"/>
          <w:sz w:val="20"/>
          <w:szCs w:val="20"/>
          <w:lang w:val="cs-CZ"/>
        </w:rPr>
        <w:t>.</w:t>
      </w:r>
    </w:p>
    <w:p w:rsidR="000A1B30" w:rsidRPr="000A1B30" w:rsidRDefault="000A1B30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A1B30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0A1B30">
        <w:rPr>
          <w:rFonts w:ascii="Tahoma" w:hAnsi="Tahoma" w:cs="Tahoma"/>
          <w:b/>
          <w:noProof/>
          <w:sz w:val="20"/>
          <w:szCs w:val="20"/>
          <w:lang w:val="cs-CZ"/>
        </w:rPr>
        <w:t>Břeclav</w:t>
      </w:r>
      <w:r w:rsidRPr="000A1B30">
        <w:rPr>
          <w:rFonts w:ascii="Tahoma" w:hAnsi="Tahoma" w:cs="Tahoma"/>
          <w:sz w:val="20"/>
          <w:szCs w:val="20"/>
          <w:lang w:val="cs-CZ"/>
        </w:rPr>
        <w:t>.</w:t>
      </w:r>
    </w:p>
    <w:p w:rsidR="000A1B30" w:rsidRPr="000A1B30" w:rsidRDefault="000A1B30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0A1B30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0A1B30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0A1B30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0A1B30" w:rsidRPr="000A1B30" w:rsidRDefault="000A1B30" w:rsidP="00C87830">
      <w:pPr>
        <w:rPr>
          <w:rFonts w:ascii="Tahoma" w:hAnsi="Tahoma" w:cs="Tahoma"/>
          <w:sz w:val="20"/>
          <w:szCs w:val="20"/>
          <w:lang w:val="cs-CZ"/>
        </w:rPr>
      </w:pPr>
      <w:r w:rsidRPr="000A1B30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0A1B30">
        <w:rPr>
          <w:rFonts w:ascii="Tahoma" w:hAnsi="Tahoma" w:cs="Tahoma"/>
          <w:b/>
          <w:noProof/>
          <w:sz w:val="20"/>
          <w:szCs w:val="20"/>
          <w:lang w:val="cs-CZ"/>
        </w:rPr>
        <w:t>srpen 2025</w:t>
      </w:r>
      <w:r w:rsidRPr="000A1B30">
        <w:rPr>
          <w:rFonts w:ascii="Tahoma" w:hAnsi="Tahoma" w:cs="Tahoma"/>
          <w:sz w:val="20"/>
          <w:szCs w:val="20"/>
          <w:lang w:val="cs-CZ"/>
        </w:rPr>
        <w:t>.</w:t>
      </w:r>
    </w:p>
    <w:p w:rsidR="000A1B30" w:rsidRPr="00083F48" w:rsidRDefault="000A1B30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0A1B30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0A1B30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0A1B30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0A1B30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0A1B30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  <w:r w:rsidRPr="000A1B30">
        <w:rPr>
          <w:rFonts w:ascii="Tahoma" w:hAnsi="Tahoma" w:cs="Tahoma"/>
          <w:sz w:val="20"/>
          <w:szCs w:val="20"/>
          <w:lang w:val="cs-CZ" w:eastAsia="cs-CZ"/>
        </w:rPr>
        <w:t>Informace o benefitech a možnostech sladění osobního a rodinného života</w:t>
      </w:r>
      <w:r>
        <w:rPr>
          <w:rFonts w:ascii="Tahoma" w:hAnsi="Tahoma" w:cs="Tahoma"/>
          <w:sz w:val="20"/>
          <w:szCs w:val="20"/>
          <w:lang w:val="cs-CZ" w:eastAsia="cs-CZ"/>
        </w:rPr>
        <w:t xml:space="preserve"> s výkonem státní služby v tomto služebním úřadě naleznete </w:t>
      </w:r>
      <w:hyperlink r:id="rId8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0A1B30" w:rsidRPr="000A1B30" w:rsidRDefault="000A1B30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místo je </w:t>
      </w:r>
      <w:r w:rsidRPr="000A1B30">
        <w:rPr>
          <w:rFonts w:ascii="Tahoma" w:hAnsi="Tahoma" w:cs="Tahoma"/>
          <w:sz w:val="20"/>
          <w:szCs w:val="20"/>
          <w:lang w:val="cs-CZ"/>
        </w:rPr>
        <w:t xml:space="preserve">zařazeno podle Přílohy č. 1 k zákonu do </w:t>
      </w:r>
      <w:r w:rsidRPr="000A1B30">
        <w:rPr>
          <w:rFonts w:ascii="Tahoma" w:hAnsi="Tahoma" w:cs="Tahoma"/>
          <w:b/>
          <w:noProof/>
          <w:sz w:val="20"/>
          <w:szCs w:val="20"/>
          <w:lang w:val="cs-CZ"/>
        </w:rPr>
        <w:t>10</w:t>
      </w:r>
      <w:r w:rsidRPr="000A1B30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0A1B30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0A1B30" w:rsidRPr="000A1B30" w:rsidRDefault="000A1B30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A1B30">
        <w:rPr>
          <w:rFonts w:ascii="Tahoma" w:hAnsi="Tahoma" w:cs="Tahoma"/>
          <w:sz w:val="20"/>
          <w:szCs w:val="20"/>
        </w:rPr>
        <w:t xml:space="preserve">platový tarif v rozmezí od </w:t>
      </w:r>
      <w:r w:rsidRPr="000A1B30">
        <w:rPr>
          <w:rFonts w:ascii="Tahoma" w:hAnsi="Tahoma" w:cs="Tahoma"/>
          <w:noProof/>
          <w:sz w:val="20"/>
          <w:szCs w:val="20"/>
        </w:rPr>
        <w:t>24 790</w:t>
      </w:r>
      <w:r w:rsidRPr="000A1B30">
        <w:rPr>
          <w:rFonts w:ascii="Tahoma" w:hAnsi="Tahoma" w:cs="Tahoma"/>
          <w:sz w:val="20"/>
          <w:szCs w:val="20"/>
        </w:rPr>
        <w:t xml:space="preserve"> Kč do </w:t>
      </w:r>
      <w:r w:rsidRPr="000A1B30">
        <w:rPr>
          <w:rFonts w:ascii="Tahoma" w:hAnsi="Tahoma" w:cs="Tahoma"/>
          <w:noProof/>
          <w:sz w:val="20"/>
          <w:szCs w:val="20"/>
        </w:rPr>
        <w:t>35 770</w:t>
      </w:r>
      <w:r w:rsidRPr="000A1B30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0A1B30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0A1B30">
        <w:rPr>
          <w:rFonts w:ascii="Tahoma" w:hAnsi="Tahoma" w:cs="Tahoma"/>
          <w:sz w:val="20"/>
          <w:szCs w:val="20"/>
        </w:rPr>
        <w:t>),</w:t>
      </w:r>
    </w:p>
    <w:p w:rsidR="000A1B30" w:rsidRPr="000A1B30" w:rsidRDefault="000A1B30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A1B30">
        <w:rPr>
          <w:rFonts w:ascii="Tahoma" w:hAnsi="Tahoma" w:cs="Tahoma"/>
          <w:sz w:val="20"/>
          <w:szCs w:val="20"/>
        </w:rPr>
        <w:t xml:space="preserve">osobní příplatek v rozmezí od </w:t>
      </w:r>
      <w:r w:rsidRPr="000A1B30">
        <w:rPr>
          <w:rFonts w:ascii="Tahoma" w:hAnsi="Tahoma" w:cs="Tahoma"/>
          <w:noProof/>
          <w:sz w:val="20"/>
          <w:szCs w:val="20"/>
        </w:rPr>
        <w:t>1 789</w:t>
      </w:r>
      <w:r w:rsidRPr="000A1B30">
        <w:rPr>
          <w:rFonts w:ascii="Tahoma" w:hAnsi="Tahoma" w:cs="Tahoma"/>
          <w:sz w:val="20"/>
          <w:szCs w:val="20"/>
        </w:rPr>
        <w:t xml:space="preserve"> Kč do </w:t>
      </w:r>
      <w:r w:rsidRPr="000A1B30">
        <w:rPr>
          <w:rFonts w:ascii="Tahoma" w:hAnsi="Tahoma" w:cs="Tahoma"/>
          <w:noProof/>
          <w:sz w:val="20"/>
          <w:szCs w:val="20"/>
        </w:rPr>
        <w:t>5 366</w:t>
      </w:r>
      <w:r w:rsidRPr="000A1B30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</w:t>
      </w:r>
      <w:r w:rsidR="00E25207">
        <w:rPr>
          <w:rFonts w:ascii="Tahoma" w:hAnsi="Tahoma" w:cs="Tahoma"/>
          <w:sz w:val="20"/>
          <w:szCs w:val="20"/>
        </w:rPr>
        <w:t>bních úřadech v </w:t>
      </w:r>
      <w:r w:rsidRPr="000A1B30">
        <w:rPr>
          <w:rFonts w:ascii="Tahoma" w:hAnsi="Tahoma" w:cs="Tahoma"/>
          <w:sz w:val="20"/>
          <w:szCs w:val="20"/>
        </w:rPr>
        <w:t>České republice v dané platové třídě, přičemž osobní příplatek nebývá zpravidla přiznán hned od nástupu)</w:t>
      </w:r>
      <w:r w:rsidRPr="000A1B30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0A1B30">
        <w:rPr>
          <w:rFonts w:ascii="Tahoma" w:hAnsi="Tahoma" w:cs="Tahoma"/>
          <w:sz w:val="20"/>
          <w:szCs w:val="20"/>
        </w:rPr>
        <w:t>,</w:t>
      </w:r>
    </w:p>
    <w:p w:rsidR="000A1B30" w:rsidRPr="000A1B30" w:rsidRDefault="000A1B30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A1B30">
        <w:rPr>
          <w:rFonts w:ascii="Tahoma" w:hAnsi="Tahoma" w:cs="Tahoma"/>
          <w:sz w:val="20"/>
          <w:szCs w:val="20"/>
        </w:rPr>
        <w:t xml:space="preserve">zvláštní příplatek </w:t>
      </w:r>
      <w:r w:rsidRPr="000A1B30">
        <w:rPr>
          <w:rFonts w:ascii="Tahoma" w:hAnsi="Tahoma" w:cs="Tahoma"/>
          <w:noProof/>
          <w:sz w:val="20"/>
          <w:szCs w:val="20"/>
        </w:rPr>
        <w:t>ve výši 700 Kč</w:t>
      </w:r>
      <w:r w:rsidRPr="000A1B30">
        <w:rPr>
          <w:rFonts w:ascii="Tahoma" w:hAnsi="Tahoma" w:cs="Tahoma"/>
          <w:sz w:val="20"/>
          <w:szCs w:val="20"/>
        </w:rPr>
        <w:t>.</w:t>
      </w:r>
    </w:p>
    <w:p w:rsidR="000A1B30" w:rsidRDefault="000A1B30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80715">
        <w:rPr>
          <w:rFonts w:ascii="Tahoma" w:hAnsi="Tahoma" w:cs="Tahoma"/>
          <w:sz w:val="20"/>
          <w:szCs w:val="20"/>
          <w:lang w:val="cs-CZ"/>
        </w:rPr>
        <w:lastRenderedPageBreak/>
        <w:t>Zveřejnění těchto údajů o výši jednotlivých složek platu nepředstavuje veřejný příslib.</w:t>
      </w:r>
      <w:r>
        <w:rPr>
          <w:rFonts w:ascii="Tahoma" w:hAnsi="Tahoma" w:cs="Tahoma"/>
          <w:sz w:val="20"/>
          <w:szCs w:val="20"/>
          <w:lang w:val="cs-CZ"/>
        </w:rPr>
        <w:t xml:space="preserve"> Další informace o jednotlivých složkách platu jsou k dispozici </w:t>
      </w:r>
      <w:hyperlink r:id="rId9" w:history="1">
        <w:r w:rsidRPr="00910EB7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BE78E4" w:rsidRPr="00BE78E4" w:rsidRDefault="00BE78E4" w:rsidP="00BE78E4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E78E4">
        <w:rPr>
          <w:rFonts w:ascii="Tahoma" w:hAnsi="Tahoma" w:cs="Tahoma"/>
          <w:sz w:val="20"/>
          <w:szCs w:val="20"/>
          <w:lang w:val="cs-CZ"/>
        </w:rPr>
        <w:t>Náplň činnosti na tomto služebním místě: Koordinace a usměrňování provádění důchodového pojištění, nemocenského pojištění a  pojistného na sociální zabezpečení a příspěvku na státní politiku zaměstnanosti v zásadních záležitostech ve vymezené působnosti</w:t>
      </w:r>
      <w:r w:rsidR="00F91F0D">
        <w:rPr>
          <w:rFonts w:ascii="Tahoma" w:hAnsi="Tahoma" w:cs="Tahoma"/>
          <w:sz w:val="20"/>
          <w:szCs w:val="20"/>
          <w:lang w:val="cs-CZ"/>
        </w:rPr>
        <w:t xml:space="preserve">, </w:t>
      </w:r>
      <w:proofErr w:type="spellStart"/>
      <w:r w:rsidR="00F91F0D">
        <w:rPr>
          <w:rFonts w:ascii="Tahoma" w:hAnsi="Tahoma" w:cs="Tahoma"/>
          <w:sz w:val="20"/>
          <w:szCs w:val="20"/>
        </w:rPr>
        <w:t>provádění</w:t>
      </w:r>
      <w:proofErr w:type="spellEnd"/>
      <w:r w:rsidR="00F91F0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F91F0D">
        <w:rPr>
          <w:rFonts w:ascii="Tahoma" w:hAnsi="Tahoma" w:cs="Tahoma"/>
          <w:sz w:val="20"/>
          <w:szCs w:val="20"/>
        </w:rPr>
        <w:t>kontrolní</w:t>
      </w:r>
      <w:proofErr w:type="spellEnd"/>
      <w:r w:rsidR="00F91F0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F91F0D">
        <w:rPr>
          <w:rFonts w:ascii="Tahoma" w:hAnsi="Tahoma" w:cs="Tahoma"/>
          <w:sz w:val="20"/>
          <w:szCs w:val="20"/>
        </w:rPr>
        <w:t>činnosti</w:t>
      </w:r>
      <w:proofErr w:type="spellEnd"/>
      <w:r w:rsidR="00F91F0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F91F0D">
        <w:rPr>
          <w:rFonts w:ascii="Tahoma" w:hAnsi="Tahoma" w:cs="Tahoma"/>
          <w:sz w:val="20"/>
          <w:szCs w:val="20"/>
        </w:rPr>
        <w:t>na</w:t>
      </w:r>
      <w:proofErr w:type="spellEnd"/>
      <w:r w:rsidR="00F91F0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F91F0D">
        <w:rPr>
          <w:rFonts w:ascii="Tahoma" w:hAnsi="Tahoma" w:cs="Tahoma"/>
          <w:sz w:val="20"/>
          <w:szCs w:val="20"/>
        </w:rPr>
        <w:t>oddělení</w:t>
      </w:r>
      <w:proofErr w:type="spellEnd"/>
      <w:r w:rsidR="00F91F0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F91F0D">
        <w:rPr>
          <w:rFonts w:ascii="Tahoma" w:hAnsi="Tahoma" w:cs="Tahoma"/>
          <w:sz w:val="20"/>
          <w:szCs w:val="20"/>
        </w:rPr>
        <w:t>kontroly</w:t>
      </w:r>
      <w:proofErr w:type="spellEnd"/>
      <w:r w:rsidRPr="00BE78E4">
        <w:rPr>
          <w:rFonts w:ascii="Tahoma" w:hAnsi="Tahoma" w:cs="Tahoma"/>
          <w:sz w:val="20"/>
          <w:szCs w:val="20"/>
          <w:lang w:val="cs-CZ"/>
        </w:rPr>
        <w:t>. Provádí ucelenou agendu příslušnosti k právním předpisům souvisejícím s aplikací práva sociálního zabezpeč</w:t>
      </w:r>
      <w:r>
        <w:rPr>
          <w:rFonts w:ascii="Tahoma" w:hAnsi="Tahoma" w:cs="Tahoma"/>
          <w:sz w:val="20"/>
          <w:szCs w:val="20"/>
          <w:lang w:val="cs-CZ"/>
        </w:rPr>
        <w:t>ení EU a mezinárodních smluv o  </w:t>
      </w:r>
      <w:r w:rsidRPr="00BE78E4">
        <w:rPr>
          <w:rFonts w:ascii="Tahoma" w:hAnsi="Tahoma" w:cs="Tahoma"/>
          <w:sz w:val="20"/>
          <w:szCs w:val="20"/>
          <w:lang w:val="cs-CZ"/>
        </w:rPr>
        <w:t>sociálním zabezpečení, kdy přijímá, vystavuje a potvrzuje formuláře a potvrzení související s aplikací uvedených právních norem, provádí došetření chybějících nebo neúplných údajů a v případě, kdy není OSSZ příslušná k rozhodování, postupuje je spolu s ostatními podklady ke zpracování k rozhodnutí příslušným útvarům ČSSZ, včetně postoupení cizojazyčných materiálů k zajištění překladu.</w:t>
      </w:r>
      <w:bookmarkStart w:id="0" w:name="_GoBack"/>
      <w:bookmarkEnd w:id="0"/>
    </w:p>
    <w:p w:rsidR="000A1B30" w:rsidRPr="00083F48" w:rsidRDefault="00BE78E4" w:rsidP="00BE78E4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E78E4">
        <w:rPr>
          <w:rFonts w:ascii="Tahoma" w:hAnsi="Tahoma" w:cs="Tahoma"/>
          <w:sz w:val="20"/>
          <w:szCs w:val="20"/>
          <w:lang w:val="cs-CZ"/>
        </w:rPr>
        <w:t xml:space="preserve">Výkon činnosti vyžaduje znalost předpisů o sociálním zabezpečení, uživatelskou znalost MS Office včetně elektronické komunikace, výborné komunikační schopnosti, odolnost vůči stresu, schopnost a ochotu učit se  novým  věcem, organizaci přidělené práce a její zvládnutí v termínech, schopnost samostatné  a týmové práce, odpovědnost, preciznost, spolehlivost, flexibilitu a </w:t>
      </w:r>
      <w:proofErr w:type="spellStart"/>
      <w:r w:rsidRPr="00BE78E4">
        <w:rPr>
          <w:rFonts w:ascii="Tahoma" w:hAnsi="Tahoma" w:cs="Tahoma"/>
          <w:sz w:val="20"/>
          <w:szCs w:val="20"/>
          <w:lang w:val="cs-CZ"/>
        </w:rPr>
        <w:t>proklientský</w:t>
      </w:r>
      <w:proofErr w:type="spellEnd"/>
      <w:r w:rsidRPr="00BE78E4">
        <w:rPr>
          <w:rFonts w:ascii="Tahoma" w:hAnsi="Tahoma" w:cs="Tahoma"/>
          <w:sz w:val="20"/>
          <w:szCs w:val="20"/>
          <w:lang w:val="cs-CZ"/>
        </w:rPr>
        <w:t xml:space="preserve"> přístup.</w:t>
      </w:r>
    </w:p>
    <w:p w:rsidR="000A1B30" w:rsidRPr="000A1B30" w:rsidRDefault="000A1B30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lhůtě do </w:t>
      </w:r>
      <w:r w:rsidRPr="000A1B30">
        <w:rPr>
          <w:rFonts w:ascii="Tahoma" w:hAnsi="Tahoma" w:cs="Tahoma"/>
          <w:b/>
          <w:noProof/>
          <w:sz w:val="20"/>
          <w:szCs w:val="20"/>
          <w:lang w:val="cs-CZ"/>
        </w:rPr>
        <w:t>16. 6. 2025</w:t>
      </w:r>
      <w:r w:rsidRPr="000A1B30">
        <w:rPr>
          <w:rFonts w:ascii="Tahoma" w:hAnsi="Tahoma" w:cs="Tahoma"/>
          <w:b/>
          <w:sz w:val="20"/>
          <w:szCs w:val="20"/>
          <w:lang w:val="cs-CZ"/>
        </w:rPr>
        <w:t>,</w:t>
      </w:r>
      <w:r w:rsidRPr="000A1B30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0A1B30" w:rsidRPr="000A1B30" w:rsidRDefault="000A1B30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0A1B30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0A1B30">
        <w:rPr>
          <w:rFonts w:ascii="Tahoma" w:hAnsi="Tahoma" w:cs="Tahoma"/>
          <w:b/>
          <w:noProof/>
          <w:sz w:val="20"/>
          <w:szCs w:val="20"/>
        </w:rPr>
        <w:t>posta.xb@cssz.cz</w:t>
      </w:r>
      <w:r w:rsidRPr="000A1B30">
        <w:rPr>
          <w:rFonts w:ascii="Tahoma" w:hAnsi="Tahoma" w:cs="Tahoma"/>
          <w:sz w:val="20"/>
          <w:szCs w:val="20"/>
        </w:rPr>
        <w:t>,</w:t>
      </w:r>
    </w:p>
    <w:p w:rsidR="000A1B30" w:rsidRPr="000A1B30" w:rsidRDefault="000A1B30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0A1B30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0A1B30">
        <w:rPr>
          <w:rFonts w:ascii="Tahoma" w:hAnsi="Tahoma" w:cs="Tahoma"/>
          <w:noProof/>
          <w:sz w:val="20"/>
          <w:szCs w:val="20"/>
        </w:rPr>
        <w:t>PBGD4TI</w:t>
      </w:r>
      <w:r w:rsidRPr="000A1B30">
        <w:rPr>
          <w:rFonts w:ascii="Tahoma" w:hAnsi="Tahoma" w:cs="Tahoma"/>
          <w:sz w:val="20"/>
          <w:szCs w:val="20"/>
        </w:rPr>
        <w:t>),</w:t>
      </w:r>
    </w:p>
    <w:p w:rsidR="000A1B30" w:rsidRPr="000A1B30" w:rsidRDefault="000A1B30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0A1B30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0A1B30">
        <w:rPr>
          <w:rFonts w:ascii="Tahoma" w:hAnsi="Tahoma" w:cs="Tahoma"/>
          <w:noProof/>
          <w:sz w:val="20"/>
          <w:szCs w:val="20"/>
        </w:rPr>
        <w:t>Územní správa sociálního zabezpečení pro Kra</w:t>
      </w:r>
      <w:r w:rsidR="00E25207">
        <w:rPr>
          <w:rFonts w:ascii="Tahoma" w:hAnsi="Tahoma" w:cs="Tahoma"/>
          <w:noProof/>
          <w:sz w:val="20"/>
          <w:szCs w:val="20"/>
        </w:rPr>
        <w:t>j Vysočina, Jihomoravský kraj a </w:t>
      </w:r>
      <w:r w:rsidRPr="000A1B30">
        <w:rPr>
          <w:rFonts w:ascii="Tahoma" w:hAnsi="Tahoma" w:cs="Tahoma"/>
          <w:noProof/>
          <w:sz w:val="20"/>
          <w:szCs w:val="20"/>
        </w:rPr>
        <w:t>Zlínský kraj</w:t>
      </w:r>
      <w:r w:rsidRPr="000A1B30">
        <w:rPr>
          <w:rFonts w:ascii="Tahoma" w:hAnsi="Tahoma" w:cs="Tahoma"/>
          <w:sz w:val="20"/>
          <w:szCs w:val="20"/>
        </w:rPr>
        <w:t xml:space="preserve">, </w:t>
      </w:r>
      <w:r w:rsidRPr="000A1B30">
        <w:rPr>
          <w:rFonts w:ascii="Tahoma" w:hAnsi="Tahoma" w:cs="Tahoma"/>
          <w:noProof/>
          <w:sz w:val="20"/>
          <w:szCs w:val="20"/>
        </w:rPr>
        <w:t>Veveří 7, 602 00 BRNO</w:t>
      </w:r>
      <w:r w:rsidRPr="000A1B30">
        <w:rPr>
          <w:rFonts w:ascii="Tahoma" w:hAnsi="Tahoma" w:cs="Tahoma"/>
          <w:sz w:val="20"/>
          <w:szCs w:val="20"/>
        </w:rPr>
        <w:t xml:space="preserve"> nebo</w:t>
      </w:r>
    </w:p>
    <w:p w:rsidR="000A1B30" w:rsidRPr="00EA14B8" w:rsidRDefault="000A1B30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0A1B30" w:rsidRPr="00EA14B8" w:rsidRDefault="000A1B30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0A1B30" w:rsidRPr="0003051C" w:rsidRDefault="000A1B30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A1B30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A1B30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A1B30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A1B30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0A1B30">
        <w:rPr>
          <w:rFonts w:ascii="Tahoma" w:hAnsi="Tahoma" w:cs="Tahoma"/>
          <w:noProof/>
          <w:sz w:val="20"/>
          <w:szCs w:val="20"/>
          <w:lang w:val="cs-CZ"/>
        </w:rPr>
        <w:t>poradenská činnost pro ES</w:t>
      </w:r>
      <w:r w:rsidRPr="000A1B30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0A1B30">
        <w:rPr>
          <w:rFonts w:ascii="Tahoma" w:hAnsi="Tahoma" w:cs="Tahoma"/>
          <w:noProof/>
          <w:sz w:val="20"/>
          <w:szCs w:val="20"/>
          <w:lang w:val="cs-CZ"/>
        </w:rPr>
        <w:t>Oddělení kontroly</w:t>
      </w:r>
      <w:r w:rsidRPr="000A1B30">
        <w:rPr>
          <w:rFonts w:ascii="Tahoma" w:hAnsi="Tahoma" w:cs="Tahoma"/>
          <w:sz w:val="20"/>
          <w:szCs w:val="20"/>
          <w:lang w:val="cs-CZ"/>
        </w:rPr>
        <w:t xml:space="preserve"> </w:t>
      </w:r>
      <w:r w:rsidR="00955A98">
        <w:rPr>
          <w:rFonts w:ascii="Tahoma" w:hAnsi="Tahoma" w:cs="Tahoma"/>
          <w:sz w:val="20"/>
          <w:szCs w:val="20"/>
          <w:lang w:val="cs-CZ"/>
        </w:rPr>
        <w:t xml:space="preserve">(OSSZ Břeclav) </w:t>
      </w:r>
      <w:r w:rsidRPr="000A1B30">
        <w:rPr>
          <w:rFonts w:ascii="Tahoma" w:hAnsi="Tahoma" w:cs="Tahoma"/>
          <w:noProof/>
          <w:sz w:val="20"/>
          <w:szCs w:val="20"/>
          <w:lang w:val="cs-CZ"/>
        </w:rPr>
        <w:t>ÚSSZ</w:t>
      </w:r>
      <w:r w:rsidRPr="000A1B30">
        <w:rPr>
          <w:rFonts w:ascii="Tahoma" w:hAnsi="Tahoma" w:cs="Tahoma"/>
          <w:sz w:val="20"/>
          <w:szCs w:val="20"/>
          <w:lang w:val="cs-CZ"/>
        </w:rPr>
        <w:t>, ID </w:t>
      </w:r>
      <w:r w:rsidRPr="000A1B30">
        <w:rPr>
          <w:rFonts w:ascii="Tahoma" w:hAnsi="Tahoma" w:cs="Tahoma"/>
          <w:noProof/>
          <w:sz w:val="20"/>
          <w:szCs w:val="20"/>
          <w:lang w:val="cs-CZ"/>
        </w:rPr>
        <w:t>12011149</w:t>
      </w:r>
      <w:r w:rsidRPr="000A1B30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0A1B30" w:rsidRPr="00083F48" w:rsidRDefault="000A1B30" w:rsidP="00341BF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</w:t>
      </w:r>
      <w:r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A1B30">
        <w:rPr>
          <w:rFonts w:ascii="Tahoma" w:hAnsi="Tahoma" w:cs="Tahoma"/>
          <w:b/>
          <w:sz w:val="20"/>
          <w:szCs w:val="20"/>
          <w:lang w:val="cs-CZ"/>
        </w:rPr>
        <w:t>splňuje základní předpoklady stanovené zákonem, tj.:</w:t>
      </w:r>
    </w:p>
    <w:p w:rsidR="000A1B30" w:rsidRPr="00083F48" w:rsidRDefault="000A1B30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0A1B30" w:rsidRPr="00083F48" w:rsidRDefault="000A1B30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Splnění tohoto předpokladu se podle § 26 odst. 1 věta první zákona dokládá příslušnými listinami, tj. průkazem totožnosti nebo osvědčením o státním občanství. Př</w:t>
      </w:r>
      <w:r w:rsidR="00E25207">
        <w:rPr>
          <w:rFonts w:ascii="Tahoma" w:hAnsi="Tahoma" w:cs="Tahoma"/>
          <w:sz w:val="20"/>
          <w:szCs w:val="20"/>
          <w:lang w:val="cs-CZ"/>
        </w:rPr>
        <w:t>i podání žádosti lze podle § 26 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odst. 2 zákona doložit pouze písemné čestné prohlášení o státním občanství,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0A1B30" w:rsidRPr="00083F48" w:rsidRDefault="000A1B30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0A1B30" w:rsidRPr="00083F48" w:rsidRDefault="000A1B30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0A1B30" w:rsidRPr="00083F48" w:rsidRDefault="000A1B30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Splnění tohoto předpokladu se podle § 26 odst. 1 věta šestá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0A1B30" w:rsidRPr="00083F48" w:rsidRDefault="000A1B30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0A1B30" w:rsidRPr="00083F48" w:rsidRDefault="000A1B30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orgán si za účelem ověření, zda žadatel splňuje předpoklad bezúhonnosti, sám </w:t>
      </w:r>
      <w:r>
        <w:rPr>
          <w:rFonts w:ascii="Tahoma" w:hAnsi="Tahoma" w:cs="Tahoma"/>
          <w:sz w:val="20"/>
          <w:szCs w:val="20"/>
          <w:lang w:val="cs-CZ"/>
        </w:rPr>
        <w:t xml:space="preserve">vyžádá v souladu s § 26 odst. 3 </w:t>
      </w:r>
      <w:r w:rsidRPr="00083F48">
        <w:rPr>
          <w:rFonts w:ascii="Tahoma" w:hAnsi="Tahoma" w:cs="Tahoma"/>
          <w:sz w:val="20"/>
          <w:szCs w:val="20"/>
          <w:lang w:val="cs-CZ"/>
        </w:rPr>
        <w:t>zákona od Rejstříku trestů výpis z eviden</w:t>
      </w:r>
      <w:r w:rsidR="00E25207">
        <w:rPr>
          <w:rFonts w:ascii="Tahoma" w:hAnsi="Tahoma" w:cs="Tahoma"/>
          <w:sz w:val="20"/>
          <w:szCs w:val="20"/>
          <w:lang w:val="cs-CZ"/>
        </w:rPr>
        <w:t>ce Rejstříku trestů týkající se 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žadatele. Proto je žadatel povinen v žádosti o zařazení na služební místo sdělit služebnímu orgánu všechny údaje potřebné pro vyžádání výpisu. </w:t>
      </w:r>
      <w:r>
        <w:rPr>
          <w:rFonts w:ascii="Tahoma" w:hAnsi="Tahoma" w:cs="Tahoma"/>
          <w:sz w:val="20"/>
          <w:szCs w:val="20"/>
          <w:lang w:val="cs-CZ"/>
        </w:rPr>
        <w:t>Těmito údaji jsou jméno, příjmení a datum narození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>
        <w:rPr>
          <w:rFonts w:ascii="Tahoma" w:hAnsi="Tahoma" w:cs="Tahoma"/>
          <w:sz w:val="20"/>
          <w:szCs w:val="20"/>
          <w:lang w:val="cs-CZ"/>
        </w:rPr>
        <w:t>;</w:t>
      </w:r>
    </w:p>
    <w:p w:rsidR="000A1B30" w:rsidRPr="00083F48" w:rsidRDefault="000A1B30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Není-li žadatel státním občanem České republiky, dokládá splněn</w:t>
      </w:r>
      <w:r w:rsidR="00E25207">
        <w:rPr>
          <w:rFonts w:ascii="Tahoma" w:hAnsi="Tahoma" w:cs="Tahoma"/>
          <w:sz w:val="20"/>
          <w:szCs w:val="20"/>
          <w:lang w:val="cs-CZ"/>
        </w:rPr>
        <w:t>í tohoto předpokladu podle § 26 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odst. 1 věty předposlední zákona sám, a to originálem či úředně ověřenou kopií dokladu obdobného výpisu z Rejstříku trestů, který nesmí být starší než 3 měsíce;  </w:t>
      </w:r>
    </w:p>
    <w:p w:rsidR="00E25207" w:rsidRPr="00EA2731" w:rsidRDefault="00E25207" w:rsidP="00E25207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zákona], </w:t>
      </w:r>
      <w:r w:rsidRPr="00EA2731">
        <w:rPr>
          <w:rFonts w:ascii="Tahoma" w:hAnsi="Tahoma" w:cs="Tahoma"/>
          <w:sz w:val="20"/>
          <w:szCs w:val="20"/>
          <w:lang w:val="cs-CZ"/>
        </w:rPr>
        <w:t xml:space="preserve">kterým je </w:t>
      </w:r>
      <w:r w:rsidRPr="00EA2731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EA2731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E25207" w:rsidRPr="00083F48" w:rsidRDefault="00E25207" w:rsidP="00E25207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EA2731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EA2731">
        <w:rPr>
          <w:rFonts w:ascii="Tahoma" w:hAnsi="Tahoma" w:cs="Tahoma"/>
          <w:noProof/>
          <w:sz w:val="20"/>
          <w:szCs w:val="20"/>
          <w:lang w:val="cs-CZ"/>
        </w:rPr>
        <w:t>maturitní vysvědčení nebo diplom o absolutoriu</w:t>
      </w:r>
      <w:r w:rsidRPr="00EA2731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EA2731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EA2731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EA2731">
        <w:rPr>
          <w:rFonts w:ascii="Tahoma" w:hAnsi="Tahoma" w:cs="Tahoma"/>
          <w:sz w:val="20"/>
          <w:szCs w:val="20"/>
          <w:lang w:val="cs-CZ"/>
        </w:rPr>
        <w:t>; uvedenou listinu lze v takovém případě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doložit následně, nejpozději bezprostředně před konáním pohovoru; </w:t>
      </w:r>
    </w:p>
    <w:p w:rsidR="000A1B30" w:rsidRPr="00083F48" w:rsidRDefault="000A1B30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0A1B30" w:rsidRDefault="000A1B30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0A1B30" w:rsidRPr="009501C0" w:rsidRDefault="000A1B30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0A1B30" w:rsidRDefault="000A1B30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0A1B30" w:rsidRPr="00083F48" w:rsidRDefault="000A1B30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0A1B30" w:rsidRPr="00083F48" w:rsidRDefault="000A1B30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:rsidR="000A1B30" w:rsidRPr="00083F48" w:rsidRDefault="000A1B30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0A1B30" w:rsidRPr="00083F48" w:rsidRDefault="000A1B3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0A1B30" w:rsidRDefault="000A1B3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E78E4" w:rsidRDefault="00BE78E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E78E4" w:rsidRDefault="00BE78E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E78E4" w:rsidRDefault="00BE78E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E78E4" w:rsidRPr="00083F48" w:rsidRDefault="00BE78E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0A1B30" w:rsidRPr="00083F48" w:rsidRDefault="000A1B3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:rsidR="000A1B30" w:rsidRPr="000A1B30" w:rsidRDefault="000A1B3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A1B30">
        <w:rPr>
          <w:rFonts w:ascii="Tahoma" w:hAnsi="Tahoma" w:cs="Tahoma"/>
          <w:noProof/>
          <w:sz w:val="20"/>
          <w:szCs w:val="20"/>
          <w:lang w:val="cs-CZ"/>
        </w:rPr>
        <w:t>Radka Křepelová Miholová</w:t>
      </w:r>
    </w:p>
    <w:p w:rsidR="000A1B30" w:rsidRPr="000A1B30" w:rsidRDefault="000A1B3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A1B30">
        <w:rPr>
          <w:rFonts w:ascii="Tahoma" w:hAnsi="Tahoma" w:cs="Tahoma"/>
          <w:noProof/>
          <w:sz w:val="20"/>
          <w:szCs w:val="20"/>
          <w:lang w:val="cs-CZ"/>
        </w:rPr>
        <w:t>personalista</w:t>
      </w:r>
      <w:r w:rsidRPr="000A1B30">
        <w:rPr>
          <w:rFonts w:ascii="Tahoma" w:hAnsi="Tahoma" w:cs="Tahoma"/>
          <w:sz w:val="20"/>
          <w:szCs w:val="20"/>
          <w:lang w:val="cs-CZ"/>
        </w:rPr>
        <w:t xml:space="preserve"> </w:t>
      </w:r>
      <w:r w:rsidRPr="000A1B30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0A1B30">
        <w:rPr>
          <w:rFonts w:ascii="Tahoma" w:hAnsi="Tahoma" w:cs="Tahoma"/>
          <w:sz w:val="20"/>
          <w:szCs w:val="20"/>
          <w:lang w:val="cs-CZ"/>
        </w:rPr>
        <w:t xml:space="preserve"> </w:t>
      </w:r>
      <w:r w:rsidRPr="000A1B30">
        <w:rPr>
          <w:rFonts w:ascii="Tahoma" w:hAnsi="Tahoma" w:cs="Tahoma"/>
          <w:noProof/>
          <w:sz w:val="20"/>
          <w:szCs w:val="20"/>
          <w:lang w:val="cs-CZ"/>
        </w:rPr>
        <w:t>ÚSSZ</w:t>
      </w:r>
    </w:p>
    <w:p w:rsidR="000A1B30" w:rsidRPr="000A1B30" w:rsidRDefault="000A1B3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A1B30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0A1B30">
        <w:rPr>
          <w:rFonts w:ascii="Tahoma" w:hAnsi="Tahoma" w:cs="Tahoma"/>
          <w:noProof/>
          <w:sz w:val="20"/>
          <w:szCs w:val="20"/>
          <w:lang w:val="cs-CZ"/>
        </w:rPr>
        <w:t>950 197 060</w:t>
      </w:r>
    </w:p>
    <w:p w:rsidR="000A1B30" w:rsidRPr="00083F48" w:rsidRDefault="000A1B3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A1B30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0A1B30">
        <w:rPr>
          <w:rFonts w:ascii="Tahoma" w:hAnsi="Tahoma" w:cs="Tahoma"/>
          <w:noProof/>
          <w:sz w:val="20"/>
          <w:szCs w:val="20"/>
          <w:lang w:val="cs-CZ"/>
        </w:rPr>
        <w:t>radka.krepelovamiholova@cssz.cz</w:t>
      </w:r>
    </w:p>
    <w:p w:rsidR="000A1B30" w:rsidRDefault="000A1B3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0A1B30" w:rsidRPr="00083F48" w:rsidRDefault="000A1B30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0A1B30" w:rsidRDefault="000A1B3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                                           </w:t>
      </w:r>
    </w:p>
    <w:p w:rsidR="000A1B30" w:rsidRDefault="000A1B3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0A1B30" w:rsidRDefault="000A1B3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                                                                            v z.</w:t>
      </w:r>
    </w:p>
    <w:p w:rsidR="00BE78E4" w:rsidRPr="00083F48" w:rsidRDefault="00BE78E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0A1B30" w:rsidRPr="00083F48" w:rsidRDefault="000A1B3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820"/>
      </w:tblGrid>
      <w:tr w:rsidR="000A1B30" w:rsidRPr="00AE1B8B" w:rsidTr="000A1B30">
        <w:trPr>
          <w:trHeight w:val="269"/>
          <w:jc w:val="right"/>
        </w:trPr>
        <w:tc>
          <w:tcPr>
            <w:tcW w:w="4820" w:type="dxa"/>
            <w:hideMark/>
          </w:tcPr>
          <w:p w:rsidR="000A1B30" w:rsidRPr="000A1B30" w:rsidRDefault="000A1B30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0A1B3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0A1B30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0A1B3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Pavel</w:t>
            </w:r>
            <w:r w:rsidRPr="000A1B30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0A1B3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Krejčí</w:t>
            </w:r>
          </w:p>
        </w:tc>
      </w:tr>
      <w:tr w:rsidR="000A1B30" w:rsidRPr="00AE1B8B" w:rsidTr="000A1B30">
        <w:trPr>
          <w:trHeight w:val="269"/>
          <w:jc w:val="right"/>
        </w:trPr>
        <w:tc>
          <w:tcPr>
            <w:tcW w:w="4820" w:type="dxa"/>
            <w:hideMark/>
          </w:tcPr>
          <w:p w:rsidR="000A1B30" w:rsidRPr="000A1B30" w:rsidRDefault="000A1B30" w:rsidP="00AE1B8B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0A1B3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ředitel Územní správy sociálního zabezpečení </w:t>
            </w:r>
          </w:p>
          <w:p w:rsidR="000A1B30" w:rsidRPr="000A1B30" w:rsidRDefault="000A1B30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0A1B3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pro Kraj Vysočina, Jihomoravský kraj a Zlínský kraj</w:t>
            </w:r>
          </w:p>
        </w:tc>
      </w:tr>
      <w:tr w:rsidR="000A1B30" w:rsidRPr="00AE1B8B" w:rsidTr="000A1B30">
        <w:trPr>
          <w:trHeight w:val="80"/>
          <w:jc w:val="right"/>
        </w:trPr>
        <w:tc>
          <w:tcPr>
            <w:tcW w:w="4820" w:type="dxa"/>
            <w:hideMark/>
          </w:tcPr>
          <w:p w:rsidR="000A1B30" w:rsidRPr="000A1B30" w:rsidRDefault="000A1B30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0A1B30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:rsidR="000A1B30" w:rsidRPr="00083F48" w:rsidRDefault="000A1B3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A1B30" w:rsidRPr="00083F48" w:rsidRDefault="000A1B3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A1B30" w:rsidRDefault="000A1B3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A1B30" w:rsidRDefault="000A1B3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A1B30" w:rsidRDefault="000A1B3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A1B30" w:rsidRDefault="000A1B3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A1B30" w:rsidRDefault="000A1B3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A1B30" w:rsidRPr="00176C27" w:rsidRDefault="000A1B30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:rsidR="000A1B30" w:rsidRPr="00176C27" w:rsidRDefault="000A1B30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0A1B30" w:rsidRDefault="000A1B30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0A1B30" w:rsidRDefault="000A1B30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:rsidR="000A1B30" w:rsidRDefault="000A1B30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0A1B30" w:rsidRPr="002273E7" w:rsidRDefault="000A1B30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:rsidR="000A1B30" w:rsidRDefault="000A1B3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A1B30" w:rsidRDefault="000A1B3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A1B30" w:rsidRDefault="000A1B3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A1B30" w:rsidRDefault="000A1B3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A1B30" w:rsidRDefault="000A1B3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A1B30" w:rsidRDefault="000A1B3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A1B30" w:rsidRDefault="000A1B3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A1B30" w:rsidRDefault="000A1B3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A1B30" w:rsidRPr="00083F48" w:rsidRDefault="000A1B3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Vyvěšeno dne:</w:t>
      </w:r>
      <w:r>
        <w:rPr>
          <w:rFonts w:ascii="Tahoma" w:hAnsi="Tahoma" w:cs="Tahoma"/>
          <w:sz w:val="20"/>
          <w:szCs w:val="20"/>
          <w:lang w:val="cs-CZ"/>
        </w:rPr>
        <w:t xml:space="preserve"> 2. 6. 2025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0A1B30" w:rsidRDefault="000A1B30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0A1B30" w:rsidSect="000A1B30"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:rsidR="000A1B30" w:rsidRPr="00083F48" w:rsidRDefault="000A1B30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0A1B30" w:rsidRPr="00083F48" w:rsidSect="000A1B30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1B30" w:rsidRDefault="000A1B30" w:rsidP="00C87830">
      <w:pPr>
        <w:spacing w:after="0" w:line="240" w:lineRule="auto"/>
      </w:pPr>
      <w:r>
        <w:separator/>
      </w:r>
    </w:p>
  </w:endnote>
  <w:endnote w:type="continuationSeparator" w:id="0">
    <w:p w:rsidR="000A1B30" w:rsidRDefault="000A1B30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B30" w:rsidRDefault="000A1B30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8B5D13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8B5D13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0A1B30" w:rsidRDefault="000A1B3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B30" w:rsidRDefault="000A1B30">
    <w:pPr>
      <w:pStyle w:val="Zpat"/>
      <w:jc w:val="center"/>
    </w:pPr>
  </w:p>
  <w:p w:rsidR="000A1B30" w:rsidRDefault="000A1B30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710573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8B5D13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7919A6" w:rsidRDefault="007919A6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</w:p>
  <w:p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1B30" w:rsidRDefault="000A1B30" w:rsidP="00C87830">
      <w:pPr>
        <w:spacing w:after="0" w:line="240" w:lineRule="auto"/>
      </w:pPr>
      <w:r>
        <w:separator/>
      </w:r>
    </w:p>
  </w:footnote>
  <w:footnote w:type="continuationSeparator" w:id="0">
    <w:p w:rsidR="000A1B30" w:rsidRDefault="000A1B30" w:rsidP="00C87830">
      <w:pPr>
        <w:spacing w:after="0" w:line="240" w:lineRule="auto"/>
      </w:pPr>
      <w:r>
        <w:continuationSeparator/>
      </w:r>
    </w:p>
  </w:footnote>
  <w:footnote w:id="1">
    <w:p w:rsidR="000A1B30" w:rsidRPr="00B53290" w:rsidRDefault="000A1B30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0A1B30" w:rsidRPr="00C80715" w:rsidRDefault="000A1B30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0A1B30" w:rsidRPr="00C80715" w:rsidRDefault="000A1B30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0A1B30" w:rsidRPr="00B53290" w:rsidRDefault="000A1B30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:rsidR="000A1B30" w:rsidRPr="00BC46D8" w:rsidRDefault="000A1B30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0A1B30" w:rsidRPr="002273E7" w:rsidRDefault="000A1B30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E25207" w:rsidRPr="001862C1" w:rsidRDefault="00E25207" w:rsidP="00E25207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:rsidR="000A1B30" w:rsidRPr="0003051C" w:rsidRDefault="000A1B30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254FE"/>
    <w:rsid w:val="0003051C"/>
    <w:rsid w:val="00033BD0"/>
    <w:rsid w:val="00064A6F"/>
    <w:rsid w:val="00083F48"/>
    <w:rsid w:val="000A1B30"/>
    <w:rsid w:val="000A779E"/>
    <w:rsid w:val="000E0A6A"/>
    <w:rsid w:val="001109F5"/>
    <w:rsid w:val="00111CA8"/>
    <w:rsid w:val="001326D5"/>
    <w:rsid w:val="001464D9"/>
    <w:rsid w:val="00167391"/>
    <w:rsid w:val="00176C27"/>
    <w:rsid w:val="001D4304"/>
    <w:rsid w:val="001E758B"/>
    <w:rsid w:val="001E79F9"/>
    <w:rsid w:val="002273E7"/>
    <w:rsid w:val="00235B0A"/>
    <w:rsid w:val="0023717F"/>
    <w:rsid w:val="002602F5"/>
    <w:rsid w:val="002838BA"/>
    <w:rsid w:val="002904C4"/>
    <w:rsid w:val="00297356"/>
    <w:rsid w:val="002B0615"/>
    <w:rsid w:val="002C03A2"/>
    <w:rsid w:val="002C45A6"/>
    <w:rsid w:val="002D19B5"/>
    <w:rsid w:val="002E127F"/>
    <w:rsid w:val="002F307C"/>
    <w:rsid w:val="002F565A"/>
    <w:rsid w:val="00313C5A"/>
    <w:rsid w:val="003331C3"/>
    <w:rsid w:val="00341BFA"/>
    <w:rsid w:val="003472F2"/>
    <w:rsid w:val="003664DB"/>
    <w:rsid w:val="003B1E48"/>
    <w:rsid w:val="003D488F"/>
    <w:rsid w:val="003F27C8"/>
    <w:rsid w:val="00402CB6"/>
    <w:rsid w:val="004326B9"/>
    <w:rsid w:val="004D2DB7"/>
    <w:rsid w:val="005274CB"/>
    <w:rsid w:val="00531273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D289A"/>
    <w:rsid w:val="00710573"/>
    <w:rsid w:val="007200D2"/>
    <w:rsid w:val="0075110F"/>
    <w:rsid w:val="00753CE7"/>
    <w:rsid w:val="007919A6"/>
    <w:rsid w:val="007A0F69"/>
    <w:rsid w:val="007B7C8F"/>
    <w:rsid w:val="007F1393"/>
    <w:rsid w:val="007F38A2"/>
    <w:rsid w:val="00871BF3"/>
    <w:rsid w:val="0088756B"/>
    <w:rsid w:val="008B5D13"/>
    <w:rsid w:val="008B624B"/>
    <w:rsid w:val="00910EB7"/>
    <w:rsid w:val="00922924"/>
    <w:rsid w:val="00941C50"/>
    <w:rsid w:val="009501C0"/>
    <w:rsid w:val="00955A98"/>
    <w:rsid w:val="009B667D"/>
    <w:rsid w:val="009E6D07"/>
    <w:rsid w:val="009F7B36"/>
    <w:rsid w:val="00A05936"/>
    <w:rsid w:val="00A25DFB"/>
    <w:rsid w:val="00A50E4A"/>
    <w:rsid w:val="00A71BB6"/>
    <w:rsid w:val="00A738E0"/>
    <w:rsid w:val="00A94FE6"/>
    <w:rsid w:val="00AD2656"/>
    <w:rsid w:val="00AE1B8B"/>
    <w:rsid w:val="00AF7AF7"/>
    <w:rsid w:val="00B53290"/>
    <w:rsid w:val="00BC46D8"/>
    <w:rsid w:val="00BD5A2C"/>
    <w:rsid w:val="00BE78E4"/>
    <w:rsid w:val="00C50BB8"/>
    <w:rsid w:val="00C641C4"/>
    <w:rsid w:val="00C67054"/>
    <w:rsid w:val="00C80715"/>
    <w:rsid w:val="00C87830"/>
    <w:rsid w:val="00C9490B"/>
    <w:rsid w:val="00D000C1"/>
    <w:rsid w:val="00D16163"/>
    <w:rsid w:val="00D3656A"/>
    <w:rsid w:val="00D4554D"/>
    <w:rsid w:val="00D62382"/>
    <w:rsid w:val="00D92B5D"/>
    <w:rsid w:val="00DD3E80"/>
    <w:rsid w:val="00DE24F8"/>
    <w:rsid w:val="00DE29EE"/>
    <w:rsid w:val="00DF14A6"/>
    <w:rsid w:val="00E25207"/>
    <w:rsid w:val="00E46C30"/>
    <w:rsid w:val="00E76588"/>
    <w:rsid w:val="00E80681"/>
    <w:rsid w:val="00E819D6"/>
    <w:rsid w:val="00E8775F"/>
    <w:rsid w:val="00EA14B8"/>
    <w:rsid w:val="00EC6A4E"/>
    <w:rsid w:val="00EE2D28"/>
    <w:rsid w:val="00F35E9F"/>
    <w:rsid w:val="00F91F0D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667B5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E46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46C30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DB454-D82D-4EAF-AEF6-B297E7FE3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1377</Words>
  <Characters>7993</Characters>
  <Application>Microsoft Office Word</Application>
  <DocSecurity>0</DocSecurity>
  <Lines>161</Lines>
  <Paragraphs>61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Křepelová Miholová Radka (ČSSZ XB)</cp:lastModifiedBy>
  <cp:revision>9</cp:revision>
  <cp:lastPrinted>2025-06-02T09:48:00Z</cp:lastPrinted>
  <dcterms:created xsi:type="dcterms:W3CDTF">2025-06-02T07:22:00Z</dcterms:created>
  <dcterms:modified xsi:type="dcterms:W3CDTF">2025-06-02T09:49:00Z</dcterms:modified>
</cp:coreProperties>
</file>